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7402" w14:textId="77777777" w:rsidR="00471AE4" w:rsidRDefault="00000000">
      <w:pPr>
        <w:jc w:val="center"/>
        <w:rPr>
          <w:rFonts w:ascii="Comic Sans MS" w:hAnsi="Comic Sans MS"/>
          <w:b/>
          <w:bCs/>
          <w:sz w:val="36"/>
          <w:szCs w:val="36"/>
          <w:u w:val="single"/>
        </w:rPr>
      </w:pPr>
      <w:r>
        <w:rPr>
          <w:rFonts w:ascii="Comic Sans MS" w:hAnsi="Comic Sans MS"/>
          <w:b/>
          <w:bCs/>
          <w:sz w:val="36"/>
          <w:szCs w:val="36"/>
          <w:u w:val="single"/>
        </w:rPr>
        <w:t>Outbreak Management Plans</w:t>
      </w:r>
    </w:p>
    <w:p w14:paraId="6D05CD62" w14:textId="73A6D4C7" w:rsidR="00786635" w:rsidRPr="00A6471F" w:rsidRDefault="00000000" w:rsidP="00A6471F">
      <w:pPr>
        <w:rPr>
          <w:rFonts w:ascii="Comic Sans MS" w:hAnsi="Comic Sans MS"/>
          <w:b/>
          <w:bCs/>
        </w:rPr>
      </w:pPr>
      <w:r w:rsidRPr="00A6471F">
        <w:rPr>
          <w:rFonts w:ascii="Comic Sans MS" w:hAnsi="Comic Sans MS"/>
          <w:b/>
          <w:bCs/>
        </w:rPr>
        <w:t>Standard TOG Procedure</w:t>
      </w:r>
    </w:p>
    <w:p w14:paraId="4DBB04C4" w14:textId="21275237" w:rsidR="00786635" w:rsidRPr="00786635" w:rsidRDefault="00786635">
      <w:pPr>
        <w:pStyle w:val="ListParagraph"/>
        <w:numPr>
          <w:ilvl w:val="0"/>
          <w:numId w:val="1"/>
        </w:numPr>
        <w:rPr>
          <w:rFonts w:ascii="Comic Sans MS" w:hAnsi="Comic Sans MS"/>
          <w:b/>
          <w:bCs/>
          <w:sz w:val="20"/>
          <w:szCs w:val="20"/>
        </w:rPr>
      </w:pPr>
      <w:r w:rsidRPr="00786635">
        <w:rPr>
          <w:rFonts w:ascii="Comic Sans MS" w:hAnsi="Comic Sans MS"/>
          <w:b/>
          <w:bCs/>
          <w:sz w:val="20"/>
          <w:szCs w:val="20"/>
        </w:rPr>
        <w:t>To minimise the spread of infection in TOG we ask that children should not attend TOG when they are unwell and have a fever/high temperature until they are well again.</w:t>
      </w:r>
    </w:p>
    <w:p w14:paraId="7C89D4DB" w14:textId="394BFF3D" w:rsidR="00786635" w:rsidRPr="00786635" w:rsidRDefault="00786635">
      <w:pPr>
        <w:pStyle w:val="ListParagraph"/>
        <w:numPr>
          <w:ilvl w:val="0"/>
          <w:numId w:val="1"/>
        </w:numPr>
        <w:rPr>
          <w:rFonts w:ascii="Comic Sans MS" w:hAnsi="Comic Sans MS"/>
          <w:b/>
          <w:bCs/>
          <w:sz w:val="20"/>
          <w:szCs w:val="20"/>
        </w:rPr>
      </w:pPr>
      <w:r w:rsidRPr="00786635">
        <w:rPr>
          <w:rFonts w:ascii="Comic Sans MS" w:hAnsi="Comic Sans MS"/>
          <w:b/>
          <w:bCs/>
          <w:sz w:val="20"/>
          <w:szCs w:val="20"/>
        </w:rPr>
        <w:t>All Adults should stay at home if they are unwell with a high temperature</w:t>
      </w:r>
      <w:r w:rsidR="00A6471F">
        <w:rPr>
          <w:rFonts w:ascii="Comic Sans MS" w:hAnsi="Comic Sans MS"/>
          <w:b/>
          <w:bCs/>
          <w:sz w:val="20"/>
          <w:szCs w:val="20"/>
        </w:rPr>
        <w:t>.</w:t>
      </w:r>
    </w:p>
    <w:p w14:paraId="1C94DEE7" w14:textId="3462451D"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We will keep our rooms well ventilated.</w:t>
      </w:r>
    </w:p>
    <w:p w14:paraId="1638046F" w14:textId="3894E773"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 xml:space="preserve">We will wash children’s and our own </w:t>
      </w:r>
      <w:r w:rsidR="001C5D27">
        <w:rPr>
          <w:rFonts w:ascii="Comic Sans MS" w:hAnsi="Comic Sans MS"/>
          <w:sz w:val="20"/>
          <w:szCs w:val="20"/>
        </w:rPr>
        <w:t>hands-on</w:t>
      </w:r>
      <w:r>
        <w:rPr>
          <w:rFonts w:ascii="Comic Sans MS" w:hAnsi="Comic Sans MS"/>
          <w:sz w:val="20"/>
          <w:szCs w:val="20"/>
        </w:rPr>
        <w:t xml:space="preserve"> arrival as part of our everyday good practice.</w:t>
      </w:r>
    </w:p>
    <w:p w14:paraId="7E0ED8DB" w14:textId="1C8596C5"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 xml:space="preserve">We </w:t>
      </w:r>
      <w:r w:rsidR="00A6471F">
        <w:rPr>
          <w:rFonts w:ascii="Comic Sans MS" w:hAnsi="Comic Sans MS"/>
          <w:sz w:val="20"/>
          <w:szCs w:val="20"/>
        </w:rPr>
        <w:t>will ‘</w:t>
      </w:r>
      <w:r>
        <w:rPr>
          <w:rFonts w:ascii="Comic Sans MS" w:hAnsi="Comic Sans MS"/>
          <w:sz w:val="20"/>
          <w:szCs w:val="20"/>
        </w:rPr>
        <w:t>catch it, bin it, kill it’ approach ensuring it goes into our secure waste bags.</w:t>
      </w:r>
    </w:p>
    <w:p w14:paraId="1AA25527" w14:textId="4625D835"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 xml:space="preserve">We will ask volunteers/visitors to wash/sanitise their own </w:t>
      </w:r>
      <w:r w:rsidR="001C5D27">
        <w:rPr>
          <w:rFonts w:ascii="Comic Sans MS" w:hAnsi="Comic Sans MS"/>
          <w:sz w:val="20"/>
          <w:szCs w:val="20"/>
        </w:rPr>
        <w:t>hands-on</w:t>
      </w:r>
      <w:r>
        <w:rPr>
          <w:rFonts w:ascii="Comic Sans MS" w:hAnsi="Comic Sans MS"/>
          <w:sz w:val="20"/>
          <w:szCs w:val="20"/>
        </w:rPr>
        <w:t xml:space="preserve"> arrival.</w:t>
      </w:r>
    </w:p>
    <w:p w14:paraId="60A97BED" w14:textId="2FDA4BDF"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 xml:space="preserve">We continue with </w:t>
      </w:r>
      <w:r w:rsidR="00A6471F">
        <w:rPr>
          <w:rFonts w:ascii="Comic Sans MS" w:hAnsi="Comic Sans MS"/>
          <w:sz w:val="20"/>
          <w:szCs w:val="20"/>
        </w:rPr>
        <w:t xml:space="preserve">a good </w:t>
      </w:r>
      <w:r>
        <w:rPr>
          <w:rFonts w:ascii="Comic Sans MS" w:hAnsi="Comic Sans MS"/>
          <w:sz w:val="20"/>
          <w:szCs w:val="20"/>
        </w:rPr>
        <w:t xml:space="preserve">cleaning </w:t>
      </w:r>
      <w:r w:rsidR="00A6471F">
        <w:rPr>
          <w:rFonts w:ascii="Comic Sans MS" w:hAnsi="Comic Sans MS"/>
          <w:sz w:val="20"/>
          <w:szCs w:val="20"/>
        </w:rPr>
        <w:t>rota.</w:t>
      </w:r>
    </w:p>
    <w:p w14:paraId="61042D3B" w14:textId="726D8E99" w:rsidR="00471AE4" w:rsidRPr="001C5D27" w:rsidRDefault="00000000">
      <w:pPr>
        <w:pStyle w:val="ListParagraph"/>
        <w:numPr>
          <w:ilvl w:val="0"/>
          <w:numId w:val="1"/>
        </w:numPr>
      </w:pPr>
      <w:r>
        <w:rPr>
          <w:rFonts w:ascii="Comic Sans MS" w:hAnsi="Comic Sans MS"/>
          <w:sz w:val="20"/>
          <w:szCs w:val="20"/>
        </w:rPr>
        <w:t>We will follow current government guidelines if informed of an outbreak in the area or a ‘cluster’ of cases.</w:t>
      </w:r>
    </w:p>
    <w:p w14:paraId="70047D57" w14:textId="630381F3" w:rsidR="001C5D27" w:rsidRDefault="001C5D27">
      <w:pPr>
        <w:pStyle w:val="ListParagraph"/>
        <w:numPr>
          <w:ilvl w:val="0"/>
          <w:numId w:val="1"/>
        </w:numPr>
      </w:pPr>
      <w:r>
        <w:rPr>
          <w:rFonts w:ascii="Comic Sans MS" w:hAnsi="Comic Sans MS"/>
          <w:sz w:val="20"/>
          <w:szCs w:val="20"/>
        </w:rPr>
        <w:t>If a child becomes unwell at TOG we would look after them in a separate area away from the other children whilst waiting for the parent to collect them.</w:t>
      </w:r>
    </w:p>
    <w:p w14:paraId="78480D1E" w14:textId="431B9DE9" w:rsidR="00471AE4" w:rsidRDefault="00000000">
      <w:pPr>
        <w:rPr>
          <w:rFonts w:ascii="Comic Sans MS" w:hAnsi="Comic Sans MS"/>
          <w:b/>
          <w:bCs/>
        </w:rPr>
      </w:pPr>
      <w:r>
        <w:rPr>
          <w:rFonts w:ascii="Comic Sans MS" w:hAnsi="Comic Sans MS"/>
          <w:b/>
          <w:bCs/>
        </w:rPr>
        <w:t xml:space="preserve">If we have an outbreak of </w:t>
      </w:r>
      <w:r w:rsidR="004B1C6F">
        <w:rPr>
          <w:rFonts w:ascii="Comic Sans MS" w:hAnsi="Comic Sans MS"/>
          <w:b/>
          <w:bCs/>
        </w:rPr>
        <w:t>a Pandemic</w:t>
      </w:r>
      <w:r>
        <w:rPr>
          <w:rFonts w:ascii="Comic Sans MS" w:hAnsi="Comic Sans MS"/>
          <w:b/>
          <w:bCs/>
        </w:rPr>
        <w:t xml:space="preserve"> we will take the following measures: </w:t>
      </w:r>
    </w:p>
    <w:p w14:paraId="7F2C2C2F" w14:textId="77777777"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This outbreak plan takes into consideration that in our local area it may become necessary to reintroduce keeping groups apart for a temporary period.</w:t>
      </w:r>
    </w:p>
    <w:p w14:paraId="5CA803AE" w14:textId="77777777"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We will separate the medical and non-medical children, making bubble groups if necessary.</w:t>
      </w:r>
    </w:p>
    <w:p w14:paraId="34A206C0" w14:textId="6AADE076" w:rsidR="00471AE4" w:rsidRDefault="00000000">
      <w:pPr>
        <w:pStyle w:val="ListParagraph"/>
        <w:numPr>
          <w:ilvl w:val="0"/>
          <w:numId w:val="1"/>
        </w:numPr>
        <w:ind w:right="1088"/>
        <w:rPr>
          <w:rFonts w:ascii="Comic Sans MS" w:hAnsi="Comic Sans MS"/>
          <w:sz w:val="20"/>
          <w:szCs w:val="20"/>
        </w:rPr>
      </w:pPr>
      <w:r>
        <w:rPr>
          <w:rFonts w:ascii="Comic Sans MS" w:hAnsi="Comic Sans MS"/>
          <w:sz w:val="20"/>
          <w:szCs w:val="20"/>
        </w:rPr>
        <w:t>We will wear a mask or clear visor indoors</w:t>
      </w:r>
      <w:r w:rsidR="00BF0069">
        <w:rPr>
          <w:rFonts w:ascii="Comic Sans MS" w:hAnsi="Comic Sans MS"/>
          <w:sz w:val="20"/>
          <w:szCs w:val="20"/>
        </w:rPr>
        <w:t xml:space="preserve"> if advised to do so.</w:t>
      </w:r>
    </w:p>
    <w:p w14:paraId="46E9B3BD" w14:textId="566FB41F"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 xml:space="preserve">We will ask Parents and staff to take part in </w:t>
      </w:r>
      <w:r w:rsidR="00A6471F">
        <w:rPr>
          <w:rFonts w:ascii="Comic Sans MS" w:hAnsi="Comic Sans MS"/>
          <w:sz w:val="20"/>
          <w:szCs w:val="20"/>
        </w:rPr>
        <w:t>testing</w:t>
      </w:r>
      <w:r w:rsidR="006C735C">
        <w:rPr>
          <w:rFonts w:ascii="Comic Sans MS" w:hAnsi="Comic Sans MS"/>
          <w:sz w:val="20"/>
          <w:szCs w:val="20"/>
        </w:rPr>
        <w:t xml:space="preserve">, if advised </w:t>
      </w:r>
      <w:r w:rsidR="00BF0069">
        <w:rPr>
          <w:rFonts w:ascii="Comic Sans MS" w:hAnsi="Comic Sans MS"/>
          <w:sz w:val="20"/>
          <w:szCs w:val="20"/>
        </w:rPr>
        <w:t>by SCC or</w:t>
      </w:r>
      <w:r w:rsidR="006C735C">
        <w:rPr>
          <w:rFonts w:ascii="Comic Sans MS" w:hAnsi="Comic Sans MS"/>
          <w:sz w:val="20"/>
          <w:szCs w:val="20"/>
        </w:rPr>
        <w:t xml:space="preserve"> government.</w:t>
      </w:r>
    </w:p>
    <w:p w14:paraId="0EA13826" w14:textId="77777777"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 xml:space="preserve">We would want our vulnerable children to still attend where possible, following guidance from Public health England and only reintroduce shielding for our most vulnerable if advised by PHE or their own consultant paediatrician or GP, or if our adult to child ratio is reduced. </w:t>
      </w:r>
    </w:p>
    <w:p w14:paraId="59F3BF27" w14:textId="6DF26E63" w:rsidR="00471AE4" w:rsidRDefault="00000000">
      <w:pPr>
        <w:pStyle w:val="ListParagraph"/>
        <w:numPr>
          <w:ilvl w:val="0"/>
          <w:numId w:val="1"/>
        </w:numPr>
        <w:rPr>
          <w:rFonts w:ascii="Comic Sans MS" w:hAnsi="Comic Sans MS"/>
          <w:sz w:val="20"/>
          <w:szCs w:val="20"/>
        </w:rPr>
      </w:pPr>
      <w:r>
        <w:rPr>
          <w:rFonts w:ascii="Comic Sans MS" w:hAnsi="Comic Sans MS"/>
          <w:sz w:val="20"/>
          <w:szCs w:val="20"/>
        </w:rPr>
        <w:t>We would only allow essential visits to TOG from Integrated therapy service, SPOT, hearing and vision and Area Senco’s to reduce the risk. Those that w</w:t>
      </w:r>
      <w:r w:rsidR="006D140C">
        <w:rPr>
          <w:rFonts w:ascii="Comic Sans MS" w:hAnsi="Comic Sans MS"/>
          <w:sz w:val="20"/>
          <w:szCs w:val="20"/>
        </w:rPr>
        <w:t>ill be</w:t>
      </w:r>
      <w:r>
        <w:rPr>
          <w:rFonts w:ascii="Comic Sans MS" w:hAnsi="Comic Sans MS"/>
          <w:sz w:val="20"/>
          <w:szCs w:val="20"/>
        </w:rPr>
        <w:t xml:space="preserve"> allowed in</w:t>
      </w:r>
      <w:r w:rsidR="00A6471F">
        <w:rPr>
          <w:rFonts w:ascii="Comic Sans MS" w:hAnsi="Comic Sans MS"/>
          <w:sz w:val="20"/>
          <w:szCs w:val="20"/>
        </w:rPr>
        <w:t xml:space="preserve"> would</w:t>
      </w:r>
      <w:r>
        <w:rPr>
          <w:rFonts w:ascii="Comic Sans MS" w:hAnsi="Comic Sans MS"/>
          <w:sz w:val="20"/>
          <w:szCs w:val="20"/>
        </w:rPr>
        <w:t xml:space="preserve"> have no fever and wash hands or sanitise on arrival.</w:t>
      </w:r>
    </w:p>
    <w:p w14:paraId="7059182A" w14:textId="6EA065B2" w:rsidR="001C5D27" w:rsidRPr="001C5D27" w:rsidRDefault="00000000" w:rsidP="001C5D27">
      <w:pPr>
        <w:pStyle w:val="ListParagraph"/>
        <w:numPr>
          <w:ilvl w:val="0"/>
          <w:numId w:val="1"/>
        </w:numPr>
        <w:rPr>
          <w:rFonts w:ascii="Comic Sans MS" w:hAnsi="Comic Sans MS"/>
          <w:sz w:val="20"/>
          <w:szCs w:val="20"/>
        </w:rPr>
      </w:pPr>
      <w:r w:rsidRPr="001C5D27">
        <w:rPr>
          <w:rFonts w:ascii="Comic Sans MS" w:hAnsi="Comic Sans MS"/>
          <w:sz w:val="20"/>
          <w:szCs w:val="20"/>
        </w:rPr>
        <w:t>We will continue to follow the most recent advice from SCC, the government and PHE.</w:t>
      </w:r>
    </w:p>
    <w:p w14:paraId="354AF8C9" w14:textId="35C17577" w:rsidR="001C5D27" w:rsidRPr="00A33444" w:rsidRDefault="00401569" w:rsidP="00A33444">
      <w:pPr>
        <w:pStyle w:val="ListParagraph"/>
        <w:numPr>
          <w:ilvl w:val="0"/>
          <w:numId w:val="1"/>
        </w:numPr>
      </w:pPr>
      <w:r>
        <w:rPr>
          <w:rFonts w:ascii="Comic Sans MS" w:hAnsi="Comic Sans MS"/>
          <w:b/>
          <w:bCs/>
          <w:sz w:val="20"/>
          <w:szCs w:val="20"/>
        </w:rPr>
        <w:t xml:space="preserve">Date of this review:- </w:t>
      </w:r>
      <w:r w:rsidR="007C257C">
        <w:rPr>
          <w:rFonts w:ascii="Comic Sans MS" w:hAnsi="Comic Sans MS"/>
          <w:b/>
          <w:bCs/>
          <w:sz w:val="20"/>
          <w:szCs w:val="20"/>
        </w:rPr>
        <w:t>20</w:t>
      </w:r>
      <w:r w:rsidR="00E71CA9">
        <w:rPr>
          <w:rFonts w:ascii="Comic Sans MS" w:hAnsi="Comic Sans MS"/>
          <w:b/>
          <w:bCs/>
          <w:sz w:val="20"/>
          <w:szCs w:val="20"/>
        </w:rPr>
        <w:t>2</w:t>
      </w:r>
      <w:r w:rsidR="001370DA">
        <w:rPr>
          <w:rFonts w:ascii="Comic Sans MS" w:hAnsi="Comic Sans MS"/>
          <w:b/>
          <w:bCs/>
          <w:sz w:val="20"/>
          <w:szCs w:val="20"/>
        </w:rPr>
        <w:t>6</w:t>
      </w:r>
    </w:p>
    <w:sectPr w:rsidR="001C5D27" w:rsidRPr="00A33444" w:rsidSect="00786635">
      <w:pgSz w:w="11906" w:h="16838"/>
      <w:pgMar w:top="1440" w:right="1983" w:bottom="1440" w:left="1440" w:header="11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7EDC" w14:textId="77777777" w:rsidR="00D13F78" w:rsidRDefault="00D13F78">
      <w:pPr>
        <w:spacing w:after="0" w:line="240" w:lineRule="auto"/>
      </w:pPr>
      <w:r>
        <w:separator/>
      </w:r>
    </w:p>
  </w:endnote>
  <w:endnote w:type="continuationSeparator" w:id="0">
    <w:p w14:paraId="6FD368F6" w14:textId="77777777" w:rsidR="00D13F78" w:rsidRDefault="00D1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D683D" w14:textId="77777777" w:rsidR="00D13F78" w:rsidRDefault="00D13F78">
      <w:pPr>
        <w:spacing w:after="0" w:line="240" w:lineRule="auto"/>
      </w:pPr>
      <w:r>
        <w:rPr>
          <w:color w:val="000000"/>
        </w:rPr>
        <w:separator/>
      </w:r>
    </w:p>
  </w:footnote>
  <w:footnote w:type="continuationSeparator" w:id="0">
    <w:p w14:paraId="2E646687" w14:textId="77777777" w:rsidR="00D13F78" w:rsidRDefault="00D13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87B21"/>
    <w:multiLevelType w:val="hybridMultilevel"/>
    <w:tmpl w:val="DE38C2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FE03732"/>
    <w:multiLevelType w:val="multilevel"/>
    <w:tmpl w:val="635C4CF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567565174">
    <w:abstractNumId w:val="1"/>
  </w:num>
  <w:num w:numId="2" w16cid:durableId="842933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AE4"/>
    <w:rsid w:val="001370DA"/>
    <w:rsid w:val="001578DA"/>
    <w:rsid w:val="001C5D27"/>
    <w:rsid w:val="003904C9"/>
    <w:rsid w:val="00401569"/>
    <w:rsid w:val="00471AE4"/>
    <w:rsid w:val="0048642E"/>
    <w:rsid w:val="004B1C6F"/>
    <w:rsid w:val="00592B2A"/>
    <w:rsid w:val="00655477"/>
    <w:rsid w:val="006844D9"/>
    <w:rsid w:val="006B77AC"/>
    <w:rsid w:val="006C735C"/>
    <w:rsid w:val="006D140C"/>
    <w:rsid w:val="00786635"/>
    <w:rsid w:val="007C257C"/>
    <w:rsid w:val="00801B97"/>
    <w:rsid w:val="00933EED"/>
    <w:rsid w:val="009F4AF4"/>
    <w:rsid w:val="00A30B3A"/>
    <w:rsid w:val="00A33444"/>
    <w:rsid w:val="00A6471F"/>
    <w:rsid w:val="00BF0069"/>
    <w:rsid w:val="00BF7EE9"/>
    <w:rsid w:val="00C841AB"/>
    <w:rsid w:val="00D13F78"/>
    <w:rsid w:val="00E71CA9"/>
    <w:rsid w:val="00E746C3"/>
    <w:rsid w:val="00F47378"/>
    <w:rsid w:val="00FD2C85"/>
    <w:rsid w:val="00FF5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5B26"/>
  <w15:docId w15:val="{2565934E-245E-4DAA-A118-705B5643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link w:val="HeaderChar"/>
    <w:uiPriority w:val="99"/>
    <w:unhideWhenUsed/>
    <w:rsid w:val="00786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635"/>
  </w:style>
  <w:style w:type="paragraph" w:styleId="Footer">
    <w:name w:val="footer"/>
    <w:basedOn w:val="Normal"/>
    <w:link w:val="FooterChar"/>
    <w:uiPriority w:val="99"/>
    <w:unhideWhenUsed/>
    <w:rsid w:val="00786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Taunton Opportunity Group</dc:creator>
  <dc:description/>
  <cp:lastModifiedBy>Taunton Opportunity Group</cp:lastModifiedBy>
  <cp:revision>7</cp:revision>
  <cp:lastPrinted>2023-01-23T11:07:00Z</cp:lastPrinted>
  <dcterms:created xsi:type="dcterms:W3CDTF">2023-09-05T20:02:00Z</dcterms:created>
  <dcterms:modified xsi:type="dcterms:W3CDTF">2026-07-17T10:33:00Z</dcterms:modified>
</cp:coreProperties>
</file>